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1DC8" w:rsidRPr="007C019B" w:rsidRDefault="00C61DC8" w:rsidP="00C61DC8">
      <w:pPr>
        <w:rPr>
          <w:b/>
          <w:caps/>
          <w:sz w:val="24"/>
          <w:szCs w:val="24"/>
          <w:lang w:val="bg-BG"/>
        </w:rPr>
      </w:pPr>
      <w:r w:rsidRPr="007C019B">
        <w:rPr>
          <w:b/>
          <w:caps/>
          <w:sz w:val="24"/>
          <w:szCs w:val="24"/>
          <w:lang w:val="bg-BG"/>
        </w:rPr>
        <w:t>ДО</w:t>
      </w:r>
    </w:p>
    <w:p w:rsidR="00C61DC8" w:rsidRPr="007C019B" w:rsidRDefault="00C61DC8" w:rsidP="00C61DC8">
      <w:pPr>
        <w:shd w:val="clear" w:color="auto" w:fill="FFFFFF" w:themeFill="background1"/>
        <w:rPr>
          <w:b/>
          <w:caps/>
          <w:sz w:val="24"/>
          <w:szCs w:val="24"/>
          <w:lang w:val="bg-BG"/>
        </w:rPr>
      </w:pPr>
      <w:r w:rsidRPr="007C019B">
        <w:rPr>
          <w:b/>
          <w:caps/>
          <w:sz w:val="24"/>
          <w:szCs w:val="24"/>
          <w:lang w:val="bg-BG"/>
        </w:rPr>
        <w:t>„ВОДОСНАБДЯВАНЕ И КАНАЛИЗАЦИЯ“ ЕООД, гр. ПЛОВДИВ</w:t>
      </w:r>
    </w:p>
    <w:p w:rsidR="00541DA4" w:rsidRPr="007C019B" w:rsidRDefault="00541DA4" w:rsidP="00541DA4">
      <w:pPr>
        <w:pStyle w:val="Heading1"/>
        <w:ind w:left="0" w:right="72" w:firstLine="708"/>
        <w:rPr>
          <w:rFonts w:ascii="Times New Roman" w:hAnsi="Times New Roman"/>
          <w:i/>
        </w:rPr>
      </w:pPr>
    </w:p>
    <w:p w:rsidR="00541DA4" w:rsidRPr="007C019B" w:rsidRDefault="00541DA4" w:rsidP="00541DA4">
      <w:pPr>
        <w:rPr>
          <w:lang w:val="bg-BG" w:eastAsia="en-US"/>
        </w:rPr>
      </w:pPr>
    </w:p>
    <w:p w:rsidR="00541DA4" w:rsidRPr="007C019B" w:rsidRDefault="00541DA4" w:rsidP="00541DA4">
      <w:pPr>
        <w:pStyle w:val="Heading1"/>
        <w:ind w:left="7080" w:right="72" w:firstLine="0"/>
        <w:rPr>
          <w:rFonts w:ascii="Times New Roman" w:hAnsi="Times New Roman"/>
          <w:i/>
          <w:szCs w:val="28"/>
        </w:rPr>
      </w:pPr>
      <w:r w:rsidRPr="007C019B">
        <w:rPr>
          <w:rFonts w:ascii="Times New Roman" w:hAnsi="Times New Roman"/>
          <w:i/>
          <w:szCs w:val="28"/>
        </w:rPr>
        <w:t>Образец 1</w:t>
      </w:r>
    </w:p>
    <w:p w:rsidR="00541DA4" w:rsidRPr="007C019B" w:rsidRDefault="00541DA4" w:rsidP="00541DA4">
      <w:pPr>
        <w:ind w:right="72"/>
        <w:rPr>
          <w:sz w:val="28"/>
          <w:szCs w:val="28"/>
          <w:lang w:val="bg-BG"/>
        </w:rPr>
      </w:pPr>
    </w:p>
    <w:p w:rsidR="00541DA4" w:rsidRPr="007C019B" w:rsidRDefault="00541DA4" w:rsidP="00541DA4">
      <w:pPr>
        <w:ind w:right="72"/>
        <w:jc w:val="center"/>
        <w:rPr>
          <w:b/>
          <w:sz w:val="28"/>
          <w:szCs w:val="28"/>
          <w:lang w:val="bg-BG"/>
        </w:rPr>
      </w:pPr>
      <w:r w:rsidRPr="007C019B">
        <w:rPr>
          <w:b/>
          <w:i/>
          <w:iCs/>
          <w:sz w:val="28"/>
          <w:szCs w:val="28"/>
          <w:lang w:val="bg-BG"/>
        </w:rPr>
        <w:t xml:space="preserve">ТЕХНИЧЕСКО ПРЕДЛОЖЕНИЕ ЗА ИЗПЪЛНЕНИЕ НА ПОРЪЧКАТА </w:t>
      </w:r>
    </w:p>
    <w:p w:rsidR="00541DA4" w:rsidRPr="007C019B" w:rsidRDefault="00541DA4" w:rsidP="00541DA4">
      <w:pPr>
        <w:ind w:right="72"/>
        <w:jc w:val="center"/>
        <w:rPr>
          <w:lang w:val="bg-BG"/>
        </w:rPr>
      </w:pPr>
      <w:r w:rsidRPr="007C019B">
        <w:rPr>
          <w:lang w:val="bg-BG"/>
        </w:rPr>
        <w:t>от:</w:t>
      </w:r>
    </w:p>
    <w:p w:rsidR="00541DA4" w:rsidRPr="007C019B" w:rsidRDefault="00541DA4" w:rsidP="00541DA4">
      <w:pPr>
        <w:jc w:val="center"/>
        <w:rPr>
          <w:sz w:val="10"/>
          <w:szCs w:val="10"/>
          <w:lang w:val="bg-BG"/>
        </w:rPr>
      </w:pPr>
    </w:p>
    <w:p w:rsidR="00541DA4" w:rsidRPr="007C019B" w:rsidRDefault="00541DA4" w:rsidP="00541DA4">
      <w:pPr>
        <w:rPr>
          <w:lang w:val="bg-BG"/>
        </w:rPr>
      </w:pPr>
      <w:r w:rsidRPr="007C019B">
        <w:rPr>
          <w:lang w:val="bg-BG"/>
        </w:rPr>
        <w:t>…………………………………………….................……………………...…………………………….</w:t>
      </w:r>
    </w:p>
    <w:p w:rsidR="00541DA4" w:rsidRPr="007C019B" w:rsidRDefault="00541DA4" w:rsidP="00541DA4">
      <w:pPr>
        <w:jc w:val="center"/>
        <w:rPr>
          <w:lang w:val="bg-BG"/>
        </w:rPr>
      </w:pPr>
      <w:r w:rsidRPr="007C019B">
        <w:rPr>
          <w:lang w:val="bg-BG"/>
        </w:rPr>
        <w:t>(наименование на участника)</w:t>
      </w:r>
    </w:p>
    <w:p w:rsidR="00541DA4" w:rsidRPr="007C019B" w:rsidRDefault="00541DA4" w:rsidP="00541DA4">
      <w:pPr>
        <w:ind w:right="72" w:firstLine="708"/>
        <w:rPr>
          <w:sz w:val="24"/>
          <w:szCs w:val="24"/>
          <w:lang w:val="bg-BG"/>
        </w:rPr>
      </w:pPr>
      <w:r w:rsidRPr="007C019B">
        <w:rPr>
          <w:b/>
          <w:sz w:val="24"/>
          <w:szCs w:val="24"/>
          <w:u w:val="single"/>
          <w:lang w:val="bg-BG"/>
        </w:rPr>
        <w:t xml:space="preserve">ОТНОСНО: </w:t>
      </w:r>
    </w:p>
    <w:p w:rsidR="00541DA4" w:rsidRPr="007C019B" w:rsidRDefault="00541DA4" w:rsidP="00541DA4">
      <w:pPr>
        <w:jc w:val="both"/>
        <w:rPr>
          <w:b/>
          <w:sz w:val="24"/>
          <w:szCs w:val="24"/>
          <w:lang w:val="bg-BG"/>
        </w:rPr>
      </w:pPr>
      <w:r w:rsidRPr="007C019B">
        <w:rPr>
          <w:sz w:val="24"/>
          <w:szCs w:val="24"/>
          <w:lang w:val="bg-BG"/>
        </w:rPr>
        <w:tab/>
        <w:t xml:space="preserve">Участие в  обществена поръчка по реда на глава двадесет и шеста от Закона за обществените поръчки (ЗОП) с предмет: </w:t>
      </w:r>
      <w:r w:rsidRPr="007C019B">
        <w:rPr>
          <w:b/>
          <w:i/>
          <w:sz w:val="24"/>
          <w:szCs w:val="24"/>
          <w:lang w:val="bg-BG"/>
        </w:rPr>
        <w:t xml:space="preserve">“Доставка на офис обзавеждане за обезпечаване на нуждите на Екипа за управление на проект: „Доизграждане и реконструкция на водоснабдителни и канализационни системи в обособената територия, обслужвана от „ВиК” ЕООД, гр. Пловдив, България” </w:t>
      </w:r>
    </w:p>
    <w:p w:rsidR="00541DA4" w:rsidRPr="007C019B" w:rsidRDefault="00541DA4" w:rsidP="00541DA4">
      <w:pPr>
        <w:ind w:firstLine="567"/>
        <w:jc w:val="both"/>
        <w:rPr>
          <w:sz w:val="24"/>
          <w:szCs w:val="24"/>
          <w:lang w:val="bg-BG"/>
        </w:rPr>
      </w:pPr>
      <w:r w:rsidRPr="007C019B">
        <w:rPr>
          <w:b/>
          <w:bCs/>
          <w:sz w:val="24"/>
          <w:szCs w:val="24"/>
          <w:lang w:val="bg-BG"/>
        </w:rPr>
        <w:t xml:space="preserve"> </w:t>
      </w:r>
      <w:r w:rsidRPr="007C019B">
        <w:rPr>
          <w:b/>
          <w:bCs/>
          <w:sz w:val="24"/>
          <w:szCs w:val="24"/>
          <w:u w:val="single"/>
          <w:lang w:val="bg-BG"/>
        </w:rPr>
        <w:t>ВЪЗЛОЖИТЕЛ:</w:t>
      </w:r>
      <w:r w:rsidRPr="007C019B">
        <w:rPr>
          <w:sz w:val="24"/>
          <w:szCs w:val="24"/>
          <w:lang w:val="bg-BG"/>
        </w:rPr>
        <w:t xml:space="preserve"> “Водоснабдяване и канализация” ЕООД - Пловдив</w:t>
      </w:r>
    </w:p>
    <w:p w:rsidR="00541DA4" w:rsidRPr="007C019B" w:rsidRDefault="00541DA4" w:rsidP="00541DA4">
      <w:pPr>
        <w:jc w:val="both"/>
        <w:rPr>
          <w:b/>
          <w:sz w:val="24"/>
          <w:szCs w:val="24"/>
          <w:lang w:val="bg-BG"/>
        </w:rPr>
      </w:pPr>
      <w:r w:rsidRPr="007C019B">
        <w:rPr>
          <w:sz w:val="24"/>
          <w:szCs w:val="24"/>
          <w:lang w:val="bg-BG"/>
        </w:rPr>
        <w:tab/>
        <w:t xml:space="preserve">След запознаване с изискванията за участие в настоящата поръчка за доставка на </w:t>
      </w:r>
      <w:r w:rsidRPr="007C019B">
        <w:rPr>
          <w:sz w:val="24"/>
          <w:szCs w:val="24"/>
          <w:lang w:val="bg-BG" w:eastAsia="ar-SA"/>
        </w:rPr>
        <w:t xml:space="preserve">обзавеждане за обезпечаване на нуждите на Екипа за управление на проект </w:t>
      </w:r>
      <w:r w:rsidRPr="007C019B">
        <w:rPr>
          <w:sz w:val="24"/>
          <w:szCs w:val="24"/>
          <w:lang w:val="bg-BG"/>
        </w:rPr>
        <w:t>„Доизграждане и реконструкция на водоснабдителни и канализационни системи в обособената територия, обслужвана от „Ви</w:t>
      </w:r>
      <w:r w:rsidR="00BD663D">
        <w:rPr>
          <w:sz w:val="24"/>
          <w:szCs w:val="24"/>
          <w:lang w:val="bg-BG"/>
        </w:rPr>
        <w:t xml:space="preserve">К” ЕООД, гр. Пловдив, България”, </w:t>
      </w:r>
      <w:r w:rsidRPr="007C019B">
        <w:rPr>
          <w:sz w:val="24"/>
          <w:szCs w:val="24"/>
          <w:lang w:val="bg-BG" w:eastAsia="ar-SA"/>
        </w:rPr>
        <w:t>в качеството си на участник, в случай, че бъда избран</w:t>
      </w:r>
      <w:r w:rsidRPr="007C019B">
        <w:rPr>
          <w:sz w:val="24"/>
          <w:szCs w:val="24"/>
          <w:lang w:val="bg-BG"/>
        </w:rPr>
        <w:t xml:space="preserve"> за изпълнител, предлагам да изпълним поръчката при условия, съгласно изискванията на Възложителя, посочени в Техническата спецификация към документацията за участие:</w:t>
      </w:r>
    </w:p>
    <w:p w:rsidR="00541DA4" w:rsidRPr="007C019B" w:rsidRDefault="00541DA4" w:rsidP="00541DA4">
      <w:pPr>
        <w:tabs>
          <w:tab w:val="left" w:pos="900"/>
        </w:tabs>
        <w:ind w:right="72" w:firstLine="720"/>
        <w:jc w:val="both"/>
        <w:rPr>
          <w:color w:val="000000"/>
          <w:sz w:val="24"/>
          <w:szCs w:val="24"/>
          <w:lang w:val="bg-BG" w:eastAsia="bg-BG"/>
        </w:rPr>
      </w:pPr>
      <w:r w:rsidRPr="007C019B">
        <w:rPr>
          <w:sz w:val="24"/>
          <w:szCs w:val="24"/>
          <w:lang w:val="bg-BG"/>
        </w:rPr>
        <w:t xml:space="preserve">Декларирам, че ще доставяме с наш транспорт заявеното </w:t>
      </w:r>
      <w:r w:rsidR="00201A2D" w:rsidRPr="007C019B">
        <w:rPr>
          <w:sz w:val="24"/>
          <w:szCs w:val="24"/>
          <w:lang w:val="bg-BG"/>
        </w:rPr>
        <w:t xml:space="preserve">обзавеждане </w:t>
      </w:r>
      <w:r w:rsidRPr="007C019B">
        <w:rPr>
          <w:sz w:val="24"/>
          <w:szCs w:val="24"/>
          <w:lang w:val="bg-BG"/>
        </w:rPr>
        <w:t xml:space="preserve">в срок до 10 (десет) работни дни след получаване на </w:t>
      </w:r>
      <w:r w:rsidR="002E402E" w:rsidRPr="007C019B">
        <w:rPr>
          <w:sz w:val="24"/>
          <w:szCs w:val="24"/>
          <w:lang w:val="bg-BG"/>
        </w:rPr>
        <w:t xml:space="preserve">писмена </w:t>
      </w:r>
      <w:r w:rsidRPr="007C019B">
        <w:rPr>
          <w:sz w:val="24"/>
          <w:szCs w:val="24"/>
          <w:lang w:val="bg-BG"/>
        </w:rPr>
        <w:t xml:space="preserve">заявка, до складова база на Възложителя, находяща се в гр. Пловдив, бул. „Шести септември” </w:t>
      </w:r>
      <w:r w:rsidRPr="007C019B">
        <w:rPr>
          <w:sz w:val="22"/>
          <w:szCs w:val="22"/>
          <w:lang w:val="bg-BG"/>
        </w:rPr>
        <w:t xml:space="preserve">№  </w:t>
      </w:r>
      <w:r w:rsidRPr="007C019B">
        <w:rPr>
          <w:sz w:val="24"/>
          <w:szCs w:val="24"/>
          <w:lang w:val="bg-BG"/>
        </w:rPr>
        <w:t>250</w:t>
      </w:r>
      <w:r w:rsidRPr="007C019B">
        <w:rPr>
          <w:color w:val="000000"/>
          <w:sz w:val="24"/>
          <w:szCs w:val="24"/>
          <w:lang w:val="bg-BG" w:eastAsia="bg-BG"/>
        </w:rPr>
        <w:t>;</w:t>
      </w:r>
    </w:p>
    <w:p w:rsidR="00541DA4" w:rsidRPr="007C019B" w:rsidRDefault="00541DA4" w:rsidP="00541DA4">
      <w:pPr>
        <w:ind w:right="72" w:firstLine="720"/>
        <w:jc w:val="both"/>
        <w:rPr>
          <w:sz w:val="24"/>
          <w:szCs w:val="24"/>
          <w:lang w:val="bg-BG"/>
        </w:rPr>
      </w:pPr>
      <w:r w:rsidRPr="007C019B">
        <w:rPr>
          <w:sz w:val="24"/>
          <w:szCs w:val="24"/>
          <w:lang w:val="bg-BG"/>
        </w:rPr>
        <w:t xml:space="preserve">Прилагам всички изискуеми документи и декларации, а именно: </w:t>
      </w:r>
    </w:p>
    <w:p w:rsidR="00541DA4" w:rsidRPr="007C019B" w:rsidRDefault="00541DA4" w:rsidP="00541DA4">
      <w:pPr>
        <w:numPr>
          <w:ilvl w:val="0"/>
          <w:numId w:val="2"/>
        </w:numPr>
        <w:tabs>
          <w:tab w:val="left" w:pos="270"/>
          <w:tab w:val="left" w:pos="709"/>
          <w:tab w:val="left" w:pos="993"/>
          <w:tab w:val="left" w:pos="1418"/>
        </w:tabs>
        <w:ind w:left="0" w:firstLine="709"/>
        <w:jc w:val="both"/>
        <w:rPr>
          <w:sz w:val="24"/>
          <w:szCs w:val="24"/>
          <w:lang w:val="bg-BG"/>
        </w:rPr>
      </w:pPr>
      <w:r w:rsidRPr="007C019B">
        <w:rPr>
          <w:sz w:val="24"/>
          <w:szCs w:val="24"/>
          <w:lang w:val="bg-BG"/>
        </w:rPr>
        <w:t xml:space="preserve">Декларация по чл. 54, ал. 1, т. 1, 2 и 7 от ЗОП – по образец; </w:t>
      </w:r>
    </w:p>
    <w:p w:rsidR="00541DA4" w:rsidRPr="007C019B" w:rsidRDefault="00541DA4" w:rsidP="00541DA4">
      <w:pPr>
        <w:numPr>
          <w:ilvl w:val="0"/>
          <w:numId w:val="2"/>
        </w:numPr>
        <w:tabs>
          <w:tab w:val="left" w:pos="270"/>
          <w:tab w:val="left" w:pos="709"/>
          <w:tab w:val="left" w:pos="993"/>
          <w:tab w:val="left" w:pos="1418"/>
        </w:tabs>
        <w:ind w:left="0" w:firstLine="709"/>
        <w:jc w:val="both"/>
        <w:rPr>
          <w:sz w:val="24"/>
          <w:szCs w:val="24"/>
          <w:lang w:val="bg-BG"/>
        </w:rPr>
      </w:pPr>
      <w:r w:rsidRPr="007C019B">
        <w:rPr>
          <w:sz w:val="24"/>
          <w:szCs w:val="24"/>
          <w:lang w:val="bg-BG"/>
        </w:rPr>
        <w:t>Декларация по чл. 54, ал. 1, т. 3-6 – по образец;</w:t>
      </w:r>
    </w:p>
    <w:p w:rsidR="00541DA4" w:rsidRPr="007C019B" w:rsidRDefault="00541DA4" w:rsidP="00541DA4">
      <w:pPr>
        <w:numPr>
          <w:ilvl w:val="0"/>
          <w:numId w:val="2"/>
        </w:numPr>
        <w:tabs>
          <w:tab w:val="left" w:pos="270"/>
          <w:tab w:val="left" w:pos="709"/>
          <w:tab w:val="left" w:pos="993"/>
          <w:tab w:val="left" w:pos="1418"/>
        </w:tabs>
        <w:ind w:left="0" w:firstLine="709"/>
        <w:jc w:val="both"/>
        <w:rPr>
          <w:sz w:val="24"/>
          <w:szCs w:val="24"/>
          <w:lang w:val="bg-BG"/>
        </w:rPr>
      </w:pPr>
      <w:r w:rsidRPr="007C019B">
        <w:rPr>
          <w:sz w:val="24"/>
          <w:szCs w:val="24"/>
          <w:lang w:val="bg-BG"/>
        </w:rPr>
        <w:t xml:space="preserve">Декларация по чл. 66, ал. 1 от ЗОП – по образец; </w:t>
      </w:r>
    </w:p>
    <w:p w:rsidR="00541DA4" w:rsidRPr="007C019B" w:rsidRDefault="00541DA4" w:rsidP="00541DA4">
      <w:pPr>
        <w:numPr>
          <w:ilvl w:val="0"/>
          <w:numId w:val="2"/>
        </w:numPr>
        <w:tabs>
          <w:tab w:val="left" w:pos="270"/>
          <w:tab w:val="left" w:pos="709"/>
          <w:tab w:val="left" w:pos="993"/>
          <w:tab w:val="left" w:pos="1418"/>
        </w:tabs>
        <w:ind w:left="0" w:firstLine="709"/>
        <w:jc w:val="both"/>
        <w:rPr>
          <w:sz w:val="24"/>
          <w:szCs w:val="24"/>
          <w:lang w:val="bg-BG"/>
        </w:rPr>
      </w:pPr>
      <w:r w:rsidRPr="007C019B">
        <w:rPr>
          <w:sz w:val="24"/>
          <w:szCs w:val="24"/>
          <w:lang w:val="bg-BG"/>
        </w:rPr>
        <w:t>Декларация от подизпълнител/и (</w:t>
      </w:r>
      <w:r w:rsidRPr="007C019B">
        <w:rPr>
          <w:i/>
          <w:sz w:val="24"/>
          <w:szCs w:val="24"/>
          <w:lang w:val="bg-BG"/>
        </w:rPr>
        <w:t>при приложимост</w:t>
      </w:r>
      <w:r w:rsidRPr="007C019B">
        <w:rPr>
          <w:sz w:val="24"/>
          <w:szCs w:val="24"/>
          <w:lang w:val="bg-BG"/>
        </w:rPr>
        <w:t>) – по образец;</w:t>
      </w:r>
    </w:p>
    <w:p w:rsidR="00541DA4" w:rsidRPr="007C019B" w:rsidRDefault="00541DA4" w:rsidP="00541DA4">
      <w:pPr>
        <w:numPr>
          <w:ilvl w:val="0"/>
          <w:numId w:val="2"/>
        </w:numPr>
        <w:tabs>
          <w:tab w:val="left" w:pos="270"/>
          <w:tab w:val="left" w:pos="709"/>
          <w:tab w:val="left" w:pos="993"/>
          <w:tab w:val="left" w:pos="1418"/>
        </w:tabs>
        <w:ind w:left="0" w:firstLine="709"/>
        <w:jc w:val="both"/>
        <w:rPr>
          <w:sz w:val="24"/>
          <w:szCs w:val="24"/>
          <w:lang w:val="bg-BG"/>
        </w:rPr>
      </w:pPr>
      <w:r w:rsidRPr="007C019B">
        <w:rPr>
          <w:sz w:val="24"/>
          <w:szCs w:val="24"/>
          <w:lang w:val="bg-BG"/>
        </w:rPr>
        <w:t>Декларация по чл. 101, ал. 11 от ЗОП – по образец;</w:t>
      </w:r>
    </w:p>
    <w:p w:rsidR="00541DA4" w:rsidRPr="007C019B" w:rsidRDefault="00541DA4" w:rsidP="00541DA4">
      <w:pPr>
        <w:numPr>
          <w:ilvl w:val="0"/>
          <w:numId w:val="2"/>
        </w:numPr>
        <w:tabs>
          <w:tab w:val="left" w:pos="270"/>
          <w:tab w:val="left" w:pos="709"/>
          <w:tab w:val="left" w:pos="993"/>
          <w:tab w:val="left" w:pos="1418"/>
        </w:tabs>
        <w:ind w:left="0" w:firstLine="709"/>
        <w:jc w:val="both"/>
        <w:rPr>
          <w:sz w:val="24"/>
          <w:szCs w:val="24"/>
          <w:lang w:val="bg-BG"/>
        </w:rPr>
      </w:pPr>
      <w:r w:rsidRPr="007C019B">
        <w:rPr>
          <w:sz w:val="24"/>
          <w:szCs w:val="24"/>
          <w:lang w:val="bg-BG"/>
        </w:rPr>
        <w:t>Декларация по чл. 3, т. 8 от ЗИФОДРЮПДРСТЛТДС – по образец;</w:t>
      </w:r>
    </w:p>
    <w:p w:rsidR="00541DA4" w:rsidRPr="007C019B" w:rsidRDefault="00541DA4" w:rsidP="00541DA4">
      <w:pPr>
        <w:numPr>
          <w:ilvl w:val="0"/>
          <w:numId w:val="2"/>
        </w:numPr>
        <w:tabs>
          <w:tab w:val="left" w:pos="270"/>
          <w:tab w:val="left" w:pos="709"/>
          <w:tab w:val="left" w:pos="993"/>
          <w:tab w:val="left" w:pos="1418"/>
        </w:tabs>
        <w:ind w:left="0" w:firstLine="709"/>
        <w:jc w:val="both"/>
        <w:rPr>
          <w:sz w:val="24"/>
          <w:szCs w:val="24"/>
          <w:lang w:val="bg-BG"/>
        </w:rPr>
      </w:pPr>
      <w:r w:rsidRPr="007C019B">
        <w:rPr>
          <w:sz w:val="24"/>
          <w:szCs w:val="24"/>
          <w:lang w:val="bg-BG"/>
        </w:rPr>
        <w:t>Декларация по чл. 69 от ЗПКОНПИ – по образец;</w:t>
      </w:r>
    </w:p>
    <w:p w:rsidR="00541DA4" w:rsidRPr="007C019B" w:rsidRDefault="00541DA4" w:rsidP="00541DA4">
      <w:pPr>
        <w:numPr>
          <w:ilvl w:val="0"/>
          <w:numId w:val="1"/>
        </w:numPr>
        <w:tabs>
          <w:tab w:val="clear" w:pos="1919"/>
          <w:tab w:val="num" w:pos="800"/>
        </w:tabs>
        <w:ind w:left="990" w:hanging="290"/>
        <w:jc w:val="both"/>
        <w:rPr>
          <w:sz w:val="24"/>
          <w:szCs w:val="24"/>
          <w:lang w:val="bg-BG"/>
        </w:rPr>
      </w:pPr>
      <w:r w:rsidRPr="007C019B">
        <w:rPr>
          <w:sz w:val="24"/>
          <w:szCs w:val="24"/>
          <w:lang w:val="bg-BG"/>
        </w:rPr>
        <w:t>Попълнена информация - по образец;</w:t>
      </w:r>
    </w:p>
    <w:p w:rsidR="00541DA4" w:rsidRPr="007C019B" w:rsidRDefault="00541DA4" w:rsidP="00541DA4">
      <w:pPr>
        <w:ind w:right="72" w:firstLine="709"/>
        <w:jc w:val="both"/>
        <w:rPr>
          <w:sz w:val="24"/>
          <w:szCs w:val="24"/>
          <w:lang w:val="bg-BG"/>
        </w:rPr>
      </w:pPr>
      <w:r w:rsidRPr="007C019B">
        <w:rPr>
          <w:sz w:val="24"/>
          <w:szCs w:val="24"/>
          <w:lang w:val="bg-BG"/>
        </w:rPr>
        <w:t xml:space="preserve">Срокът на валидност на нашата оферта е </w:t>
      </w:r>
      <w:r w:rsidR="00403B67" w:rsidRPr="007C019B">
        <w:rPr>
          <w:sz w:val="24"/>
          <w:szCs w:val="24"/>
          <w:lang w:val="bg-BG"/>
        </w:rPr>
        <w:t>8 (осем) месеца</w:t>
      </w:r>
      <w:r w:rsidRPr="007C019B">
        <w:rPr>
          <w:bCs/>
          <w:sz w:val="24"/>
          <w:szCs w:val="24"/>
          <w:lang w:val="bg-BG"/>
        </w:rPr>
        <w:t xml:space="preserve"> от крайния срок за подаване на оферти </w:t>
      </w:r>
      <w:r w:rsidRPr="007C019B">
        <w:rPr>
          <w:sz w:val="24"/>
          <w:szCs w:val="24"/>
          <w:lang w:val="bg-BG"/>
        </w:rPr>
        <w:t>и ще остане обвързващо за нас, като може да бъде прието по всяко време преди изтичането на този срок.</w:t>
      </w:r>
    </w:p>
    <w:p w:rsidR="00541DA4" w:rsidRPr="007C019B" w:rsidRDefault="00541DA4" w:rsidP="00541DA4">
      <w:pPr>
        <w:ind w:firstLine="708"/>
        <w:jc w:val="both"/>
        <w:rPr>
          <w:sz w:val="24"/>
          <w:szCs w:val="24"/>
          <w:lang w:val="bg-BG"/>
        </w:rPr>
      </w:pPr>
      <w:r w:rsidRPr="007C019B">
        <w:rPr>
          <w:sz w:val="24"/>
          <w:szCs w:val="24"/>
          <w:lang w:val="bg-BG"/>
        </w:rPr>
        <w:lastRenderedPageBreak/>
        <w:t>В случай на приемане на нашата оферта и възлагане на поръчката, ние сме съгласни да представим документи, издадени от компетентен орган, за удостоверяване липсата на обстоятелствата по чл. 58, ал. 1 от ЗОП.</w:t>
      </w:r>
    </w:p>
    <w:p w:rsidR="00B33B78" w:rsidRPr="007C019B" w:rsidRDefault="00541DA4" w:rsidP="00B33B78">
      <w:pPr>
        <w:ind w:right="72" w:firstLine="720"/>
        <w:jc w:val="both"/>
        <w:rPr>
          <w:sz w:val="24"/>
          <w:szCs w:val="24"/>
          <w:lang w:val="bg-BG"/>
        </w:rPr>
      </w:pPr>
      <w:r w:rsidRPr="007C019B">
        <w:rPr>
          <w:sz w:val="24"/>
          <w:szCs w:val="24"/>
          <w:lang w:val="bg-BG"/>
        </w:rPr>
        <w:t>С подаване на настоящата оферта, декларирам, че сме запознати и сме съгласни с всички условия на Възложителя, включително с</w:t>
      </w:r>
      <w:r w:rsidR="00B33B78" w:rsidRPr="007C019B">
        <w:rPr>
          <w:sz w:val="24"/>
          <w:szCs w:val="24"/>
          <w:lang w:val="bg-BG"/>
        </w:rPr>
        <w:t xml:space="preserve"> определения срок на валидност, с проекта на договор, както и с максимално предвидения бюджет определен на 22 949, 75 лв. без ДДС. </w:t>
      </w:r>
    </w:p>
    <w:p w:rsidR="00541DA4" w:rsidRPr="007C019B" w:rsidRDefault="00541DA4" w:rsidP="00541DA4">
      <w:pPr>
        <w:ind w:right="72" w:firstLine="720"/>
        <w:jc w:val="both"/>
        <w:rPr>
          <w:sz w:val="24"/>
          <w:szCs w:val="24"/>
          <w:lang w:val="bg-BG"/>
        </w:rPr>
      </w:pPr>
    </w:p>
    <w:p w:rsidR="00201A2D" w:rsidRPr="007C019B" w:rsidRDefault="00201A2D" w:rsidP="00541DA4">
      <w:pPr>
        <w:ind w:right="72" w:firstLine="720"/>
        <w:jc w:val="both"/>
        <w:rPr>
          <w:sz w:val="24"/>
          <w:szCs w:val="24"/>
          <w:lang w:val="bg-BG"/>
        </w:rPr>
      </w:pPr>
    </w:p>
    <w:p w:rsidR="00541DA4" w:rsidRPr="007C019B" w:rsidRDefault="00541DA4" w:rsidP="00541DA4">
      <w:pPr>
        <w:ind w:left="720" w:right="72"/>
        <w:jc w:val="both"/>
        <w:rPr>
          <w:bCs/>
          <w:sz w:val="24"/>
          <w:szCs w:val="24"/>
          <w:lang w:val="bg-BG"/>
        </w:rPr>
      </w:pPr>
      <w:r w:rsidRPr="007C019B">
        <w:rPr>
          <w:bCs/>
          <w:sz w:val="24"/>
          <w:szCs w:val="24"/>
          <w:lang w:val="bg-BG"/>
        </w:rPr>
        <w:t>Запознати сме с условията на чл. 107, т. 5 от ЗОП.</w:t>
      </w:r>
    </w:p>
    <w:p w:rsidR="00541DA4" w:rsidRPr="007C019B" w:rsidRDefault="00541DA4" w:rsidP="00541DA4">
      <w:pPr>
        <w:ind w:left="720" w:right="72"/>
        <w:jc w:val="both"/>
        <w:rPr>
          <w:bCs/>
          <w:sz w:val="24"/>
          <w:szCs w:val="24"/>
          <w:lang w:val="bg-BG"/>
        </w:rPr>
      </w:pPr>
    </w:p>
    <w:p w:rsidR="00541DA4" w:rsidRPr="007C019B" w:rsidRDefault="00541DA4" w:rsidP="00541DA4">
      <w:pPr>
        <w:ind w:left="720" w:right="72"/>
        <w:jc w:val="both"/>
        <w:rPr>
          <w:bCs/>
          <w:sz w:val="24"/>
          <w:szCs w:val="24"/>
          <w:lang w:val="bg-BG"/>
        </w:rPr>
      </w:pPr>
    </w:p>
    <w:p w:rsidR="00541DA4" w:rsidRPr="007C019B" w:rsidRDefault="00541DA4" w:rsidP="00541DA4">
      <w:pPr>
        <w:ind w:left="720" w:right="72"/>
        <w:jc w:val="both"/>
        <w:rPr>
          <w:sz w:val="24"/>
          <w:szCs w:val="24"/>
          <w:lang w:val="bg-BG"/>
        </w:rPr>
      </w:pPr>
      <w:r w:rsidRPr="007C019B">
        <w:rPr>
          <w:b/>
          <w:bCs/>
          <w:sz w:val="24"/>
          <w:szCs w:val="24"/>
          <w:lang w:val="bg-BG"/>
        </w:rPr>
        <w:t>Дата:  ............. 2020 год.</w:t>
      </w:r>
      <w:r w:rsidRPr="007C019B">
        <w:rPr>
          <w:b/>
          <w:bCs/>
          <w:sz w:val="24"/>
          <w:szCs w:val="24"/>
          <w:lang w:val="bg-BG"/>
        </w:rPr>
        <w:tab/>
      </w:r>
      <w:r w:rsidRPr="007C019B">
        <w:rPr>
          <w:b/>
          <w:bCs/>
          <w:sz w:val="24"/>
          <w:szCs w:val="24"/>
          <w:lang w:val="bg-BG"/>
        </w:rPr>
        <w:tab/>
      </w:r>
      <w:r w:rsidRPr="007C019B">
        <w:rPr>
          <w:b/>
          <w:bCs/>
          <w:sz w:val="24"/>
          <w:szCs w:val="24"/>
          <w:lang w:val="bg-BG"/>
        </w:rPr>
        <w:tab/>
        <w:t>Подпис и печат: ...............................</w:t>
      </w:r>
    </w:p>
    <w:p w:rsidR="00541DA4" w:rsidRPr="007C019B" w:rsidRDefault="00541DA4" w:rsidP="00541DA4">
      <w:pPr>
        <w:pStyle w:val="Heading2"/>
        <w:ind w:left="720" w:firstLine="0"/>
        <w:rPr>
          <w:sz w:val="24"/>
        </w:rPr>
      </w:pPr>
      <w:r w:rsidRPr="007C019B">
        <w:rPr>
          <w:sz w:val="24"/>
        </w:rPr>
        <w:t>Място: ........................</w:t>
      </w:r>
      <w:r w:rsidRPr="007C019B">
        <w:rPr>
          <w:sz w:val="24"/>
        </w:rPr>
        <w:tab/>
      </w:r>
      <w:r w:rsidRPr="007C019B">
        <w:rPr>
          <w:sz w:val="24"/>
        </w:rPr>
        <w:tab/>
      </w:r>
      <w:r w:rsidRPr="007C019B">
        <w:rPr>
          <w:sz w:val="24"/>
        </w:rPr>
        <w:tab/>
      </w:r>
      <w:r w:rsidRPr="007C019B">
        <w:rPr>
          <w:sz w:val="24"/>
        </w:rPr>
        <w:tab/>
        <w:t>(длъжност, име и фамилия)</w:t>
      </w:r>
    </w:p>
    <w:p w:rsidR="00541DA4" w:rsidRPr="007C019B" w:rsidRDefault="00541DA4" w:rsidP="00541DA4">
      <w:pPr>
        <w:ind w:left="990"/>
        <w:jc w:val="both"/>
        <w:rPr>
          <w:sz w:val="24"/>
          <w:szCs w:val="24"/>
          <w:lang w:val="bg-BG"/>
        </w:rPr>
      </w:pPr>
    </w:p>
    <w:p w:rsidR="00970F93" w:rsidRPr="00541DA4" w:rsidRDefault="00970F93" w:rsidP="00A87B8F">
      <w:pPr>
        <w:jc w:val="center"/>
        <w:rPr>
          <w:sz w:val="24"/>
          <w:szCs w:val="24"/>
          <w:lang w:val="bg-BG"/>
        </w:rPr>
      </w:pPr>
    </w:p>
    <w:sectPr w:rsidR="00970F93" w:rsidRPr="00541DA4" w:rsidSect="005F1B63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7228" w:rsidRDefault="00037228" w:rsidP="004616E2">
      <w:r>
        <w:separator/>
      </w:r>
    </w:p>
  </w:endnote>
  <w:endnote w:type="continuationSeparator" w:id="0">
    <w:p w:rsidR="00037228" w:rsidRDefault="00037228" w:rsidP="004616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474" w:rsidRPr="00711474" w:rsidRDefault="00711474" w:rsidP="004616E2">
    <w:pPr>
      <w:tabs>
        <w:tab w:val="center" w:pos="4536"/>
        <w:tab w:val="right" w:pos="9072"/>
      </w:tabs>
      <w:jc w:val="center"/>
      <w:rPr>
        <w:b/>
        <w:sz w:val="24"/>
        <w:szCs w:val="24"/>
        <w:lang w:val="bg-BG" w:eastAsia="bg-BG"/>
      </w:rPr>
    </w:pPr>
    <w:r>
      <w:rPr>
        <w:i/>
        <w:sz w:val="22"/>
        <w:szCs w:val="22"/>
        <w:lang w:val="bg-BG" w:eastAsia="bg-BG"/>
      </w:rPr>
      <w:t>---------------</w:t>
    </w:r>
    <w:r w:rsidRPr="00711474">
      <w:rPr>
        <w:i/>
        <w:sz w:val="22"/>
        <w:szCs w:val="22"/>
        <w:lang w:val="bg-BG" w:eastAsia="bg-BG"/>
      </w:rPr>
      <w:t>------------------</w:t>
    </w:r>
    <w:r w:rsidRPr="00711474">
      <w:rPr>
        <w:i/>
        <w:sz w:val="22"/>
        <w:szCs w:val="22"/>
        <w:lang w:val="en-US" w:eastAsia="bg-BG"/>
      </w:rPr>
      <w:t>---</w:t>
    </w:r>
    <w:r>
      <w:rPr>
        <w:i/>
        <w:sz w:val="22"/>
        <w:szCs w:val="22"/>
        <w:lang w:val="bg-BG" w:eastAsia="bg-BG"/>
      </w:rPr>
      <w:t>------------</w:t>
    </w:r>
    <w:r w:rsidRPr="00711474">
      <w:rPr>
        <w:i/>
        <w:sz w:val="22"/>
        <w:szCs w:val="22"/>
        <w:lang w:val="bg-BG" w:eastAsia="bg-BG"/>
      </w:rPr>
      <w:t xml:space="preserve">--- </w:t>
    </w:r>
    <w:hyperlink r:id="rId1" w:history="1">
      <w:r w:rsidRPr="00711474">
        <w:rPr>
          <w:i/>
          <w:color w:val="0000FF"/>
          <w:sz w:val="22"/>
          <w:szCs w:val="22"/>
          <w:u w:val="single"/>
          <w:lang w:val="en-US" w:eastAsia="bg-BG"/>
        </w:rPr>
        <w:t>www.eufunds.bg</w:t>
      </w:r>
    </w:hyperlink>
    <w:r w:rsidRPr="00711474">
      <w:rPr>
        <w:i/>
        <w:sz w:val="22"/>
        <w:szCs w:val="22"/>
        <w:lang w:val="en-US" w:eastAsia="bg-BG"/>
      </w:rPr>
      <w:t xml:space="preserve"> ----------------------</w:t>
    </w:r>
    <w:r>
      <w:rPr>
        <w:i/>
        <w:sz w:val="22"/>
        <w:szCs w:val="22"/>
        <w:lang w:val="en-US" w:eastAsia="bg-BG"/>
      </w:rPr>
      <w:t>----------------------------</w:t>
    </w:r>
  </w:p>
  <w:p w:rsidR="004358B5" w:rsidRPr="004358B5" w:rsidRDefault="004616E2" w:rsidP="004358B5">
    <w:pPr>
      <w:jc w:val="center"/>
      <w:rPr>
        <w:sz w:val="24"/>
        <w:szCs w:val="24"/>
        <w:lang w:val="bg-BG"/>
      </w:rPr>
    </w:pPr>
    <w:r w:rsidRPr="004616E2">
      <w:rPr>
        <w:b/>
        <w:sz w:val="24"/>
        <w:szCs w:val="24"/>
        <w:lang w:val="bg-BG" w:eastAsia="bg-BG"/>
      </w:rPr>
      <w:t xml:space="preserve">Проект </w:t>
    </w:r>
    <w:bookmarkStart w:id="0" w:name="_GoBack"/>
    <w:bookmarkEnd w:id="0"/>
    <w:r w:rsidR="004358B5" w:rsidRPr="004358B5">
      <w:rPr>
        <w:sz w:val="24"/>
        <w:szCs w:val="24"/>
        <w:lang w:val="bg-BG"/>
      </w:rPr>
      <w:t>№</w:t>
    </w:r>
    <w:r w:rsidR="004358B5" w:rsidRPr="004358B5">
      <w:rPr>
        <w:bCs/>
        <w:sz w:val="24"/>
        <w:szCs w:val="24"/>
        <w:lang w:val="bg-BG"/>
      </w:rPr>
      <w:t>BG16M1OP002-1.016-0007</w:t>
    </w:r>
  </w:p>
  <w:p w:rsidR="004616E2" w:rsidRPr="004616E2" w:rsidRDefault="004358B5" w:rsidP="004358B5">
    <w:pPr>
      <w:tabs>
        <w:tab w:val="center" w:pos="4536"/>
        <w:tab w:val="right" w:pos="9072"/>
      </w:tabs>
      <w:jc w:val="center"/>
      <w:rPr>
        <w:sz w:val="24"/>
        <w:szCs w:val="24"/>
        <w:lang w:val="en-US"/>
      </w:rPr>
    </w:pPr>
    <w:r w:rsidRPr="00B1118B">
      <w:rPr>
        <w:sz w:val="24"/>
        <w:szCs w:val="24"/>
        <w:lang w:val="bg-BG" w:eastAsia="bg-BG"/>
      </w:rPr>
      <w:t xml:space="preserve"> </w:t>
    </w:r>
    <w:r w:rsidR="00B1118B" w:rsidRPr="00B1118B">
      <w:rPr>
        <w:sz w:val="24"/>
        <w:szCs w:val="24"/>
        <w:lang w:val="bg-BG" w:eastAsia="bg-BG"/>
      </w:rPr>
      <w:t>„Доизграждане и реконструкция на водоснабдителни и канализационни системи в обос</w:t>
    </w:r>
    <w:r w:rsidR="00D42B32">
      <w:rPr>
        <w:sz w:val="24"/>
        <w:szCs w:val="24"/>
        <w:lang w:val="bg-BG" w:eastAsia="bg-BG"/>
      </w:rPr>
      <w:t>обен</w:t>
    </w:r>
    <w:r w:rsidR="0015746E">
      <w:rPr>
        <w:sz w:val="24"/>
        <w:szCs w:val="24"/>
        <w:lang w:val="bg-BG" w:eastAsia="bg-BG"/>
      </w:rPr>
      <w:t>а територия, обслужвана от „ВиК” ЕООД, гр. Пловдив, България”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7228" w:rsidRDefault="00037228" w:rsidP="004616E2">
      <w:r>
        <w:separator/>
      </w:r>
    </w:p>
  </w:footnote>
  <w:footnote w:type="continuationSeparator" w:id="0">
    <w:p w:rsidR="00037228" w:rsidRDefault="00037228" w:rsidP="004616E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173" w:type="dxa"/>
      <w:tblInd w:w="-176" w:type="dxa"/>
      <w:tblLayout w:type="fixed"/>
      <w:tblLook w:val="04A0"/>
    </w:tblPr>
    <w:tblGrid>
      <w:gridCol w:w="3026"/>
      <w:gridCol w:w="768"/>
      <w:gridCol w:w="3118"/>
      <w:gridCol w:w="300"/>
      <w:gridCol w:w="2961"/>
    </w:tblGrid>
    <w:tr w:rsidR="004616E2" w:rsidRPr="004616E2" w:rsidTr="004817A9">
      <w:tc>
        <w:tcPr>
          <w:tcW w:w="3026" w:type="dxa"/>
          <w:vAlign w:val="center"/>
        </w:tcPr>
        <w:p w:rsidR="004616E2" w:rsidRPr="004616E2" w:rsidRDefault="004616E2" w:rsidP="004616E2">
          <w:pPr>
            <w:rPr>
              <w:sz w:val="24"/>
              <w:szCs w:val="24"/>
              <w:lang w:val="en-US" w:eastAsia="bg-BG"/>
            </w:rPr>
          </w:pPr>
          <w:r w:rsidRPr="004616E2">
            <w:rPr>
              <w:noProof/>
              <w:sz w:val="24"/>
              <w:szCs w:val="24"/>
              <w:lang w:val="bg-BG" w:eastAsia="bg-BG"/>
            </w:rPr>
            <w:drawing>
              <wp:inline distT="0" distB="0" distL="0" distR="0">
                <wp:extent cx="1257300" cy="838200"/>
                <wp:effectExtent l="0" t="0" r="0" b="0"/>
                <wp:docPr id="3" name="Картина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8" w:type="dxa"/>
          <w:vAlign w:val="center"/>
        </w:tcPr>
        <w:p w:rsidR="004616E2" w:rsidRPr="004616E2" w:rsidRDefault="004616E2" w:rsidP="004616E2">
          <w:pPr>
            <w:rPr>
              <w:sz w:val="24"/>
              <w:szCs w:val="24"/>
              <w:lang w:val="en-US" w:eastAsia="bg-BG"/>
            </w:rPr>
          </w:pPr>
        </w:p>
      </w:tc>
      <w:tc>
        <w:tcPr>
          <w:tcW w:w="3118" w:type="dxa"/>
          <w:vAlign w:val="center"/>
        </w:tcPr>
        <w:p w:rsidR="004616E2" w:rsidRPr="004616E2" w:rsidRDefault="004817A9" w:rsidP="00B1118B">
          <w:pPr>
            <w:jc w:val="center"/>
            <w:rPr>
              <w:sz w:val="24"/>
              <w:szCs w:val="24"/>
              <w:lang w:val="en-US" w:eastAsia="bg-BG"/>
            </w:rPr>
          </w:pPr>
          <w:r>
            <w:rPr>
              <w:noProof/>
              <w:sz w:val="24"/>
              <w:szCs w:val="24"/>
              <w:lang w:val="bg-BG" w:eastAsia="bg-BG"/>
            </w:rPr>
            <w:drawing>
              <wp:inline distT="0" distB="0" distL="0" distR="0">
                <wp:extent cx="865505" cy="865505"/>
                <wp:effectExtent l="0" t="0" r="0" b="0"/>
                <wp:docPr id="6" name="Картина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5505" cy="8655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0" w:type="dxa"/>
          <w:vAlign w:val="center"/>
        </w:tcPr>
        <w:p w:rsidR="004616E2" w:rsidRPr="004616E2" w:rsidRDefault="004616E2" w:rsidP="004616E2">
          <w:pPr>
            <w:rPr>
              <w:sz w:val="24"/>
              <w:szCs w:val="24"/>
              <w:lang w:val="en-US" w:eastAsia="bg-BG"/>
            </w:rPr>
          </w:pPr>
        </w:p>
      </w:tc>
      <w:tc>
        <w:tcPr>
          <w:tcW w:w="2961" w:type="dxa"/>
          <w:vMerge w:val="restart"/>
          <w:vAlign w:val="center"/>
        </w:tcPr>
        <w:p w:rsidR="004616E2" w:rsidRPr="004616E2" w:rsidRDefault="004616E2" w:rsidP="004616E2">
          <w:pPr>
            <w:rPr>
              <w:sz w:val="24"/>
              <w:szCs w:val="24"/>
              <w:lang w:val="en-US" w:eastAsia="bg-BG"/>
            </w:rPr>
          </w:pPr>
          <w:r w:rsidRPr="004616E2">
            <w:rPr>
              <w:noProof/>
              <w:sz w:val="24"/>
              <w:szCs w:val="24"/>
              <w:lang w:val="bg-BG" w:eastAsia="bg-BG"/>
            </w:rPr>
            <w:drawing>
              <wp:inline distT="0" distB="0" distL="0" distR="0">
                <wp:extent cx="2009775" cy="1257300"/>
                <wp:effectExtent l="0" t="0" r="0" b="0"/>
                <wp:docPr id="1" name="Картина 1" descr="&amp;Ocy;&amp;pcy;&amp;iecy;&amp;rcy;&amp;acy;&amp;tcy;&amp;icy;&amp;vcy;&amp;ncy;&amp;acy; &amp;pcy;&amp;rcy;&amp;ocy;&amp;gcy;&amp;rcy;&amp;acy;&amp;mcy;&amp;acy; '&amp;Ocy;&amp;kcy;&amp;ocy;&amp;lcy;&amp;ncy;&amp;acy; &amp;scy;&amp;rcy;&amp;iecy;&amp;dcy;&amp;acy;' 2007-2013 &amp;gcy;. - &amp;rcy;&amp;iecy;&amp;shcy;&amp;iecy;&amp;ncy;&amp;icy;&amp;yacy; &amp;zcy;&amp;acy; &amp;pcy;&amp;ocy;-&amp;dcy;&amp;ocy;&amp;bcy;&amp;hardcy;&amp;rcy; &amp;zhcy;&amp;icy;&amp;vcy;&amp;ocy;&amp;tcy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1" descr="&amp;Ocy;&amp;pcy;&amp;iecy;&amp;rcy;&amp;acy;&amp;tcy;&amp;icy;&amp;vcy;&amp;ncy;&amp;acy; &amp;pcy;&amp;rcy;&amp;ocy;&amp;gcy;&amp;rcy;&amp;acy;&amp;mcy;&amp;acy; '&amp;Ocy;&amp;kcy;&amp;ocy;&amp;lcy;&amp;ncy;&amp;acy; &amp;scy;&amp;rcy;&amp;iecy;&amp;dcy;&amp;acy;' 2007-2013 &amp;gcy;. - &amp;rcy;&amp;iecy;&amp;shcy;&amp;iecy;&amp;ncy;&amp;icy;&amp;yacy; &amp;zcy;&amp;acy; &amp;pcy;&amp;ocy;-&amp;dcy;&amp;ocy;&amp;bcy;&amp;hardcy;&amp;rcy; &amp;zhcy;&amp;icy;&amp;vcy;&amp;ocy;&amp;tcy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09775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4616E2" w:rsidRPr="004616E2" w:rsidTr="004817A9">
      <w:tc>
        <w:tcPr>
          <w:tcW w:w="3026" w:type="dxa"/>
          <w:vAlign w:val="center"/>
        </w:tcPr>
        <w:p w:rsidR="004616E2" w:rsidRPr="007C019B" w:rsidRDefault="004616E2" w:rsidP="004616E2">
          <w:pPr>
            <w:rPr>
              <w:b/>
              <w:u w:val="single"/>
              <w:lang w:val="en-US" w:eastAsia="bg-BG"/>
            </w:rPr>
          </w:pPr>
          <w:r w:rsidRPr="007C019B">
            <w:rPr>
              <w:b/>
              <w:lang w:val="en-US" w:eastAsia="bg-BG"/>
            </w:rPr>
            <w:t>ЕВРОПЕЙСКИ СЪЮЗ</w:t>
          </w:r>
        </w:p>
      </w:tc>
      <w:tc>
        <w:tcPr>
          <w:tcW w:w="768" w:type="dxa"/>
          <w:vAlign w:val="center"/>
        </w:tcPr>
        <w:p w:rsidR="004616E2" w:rsidRPr="004616E2" w:rsidRDefault="004616E2" w:rsidP="004616E2">
          <w:pPr>
            <w:rPr>
              <w:sz w:val="24"/>
              <w:szCs w:val="24"/>
              <w:lang w:val="en-US" w:eastAsia="bg-BG"/>
            </w:rPr>
          </w:pPr>
        </w:p>
      </w:tc>
      <w:tc>
        <w:tcPr>
          <w:tcW w:w="3118" w:type="dxa"/>
          <w:vAlign w:val="center"/>
        </w:tcPr>
        <w:p w:rsidR="004616E2" w:rsidRPr="004616E2" w:rsidRDefault="00A4568E" w:rsidP="00A4568E">
          <w:pPr>
            <w:jc w:val="center"/>
            <w:rPr>
              <w:sz w:val="24"/>
              <w:szCs w:val="24"/>
              <w:lang w:val="en-US" w:eastAsia="bg-BG"/>
            </w:rPr>
          </w:pPr>
          <w:r w:rsidRPr="004817A9">
            <w:rPr>
              <w:b/>
              <w:color w:val="00B0F0"/>
              <w:sz w:val="24"/>
              <w:szCs w:val="24"/>
              <w:lang w:val="bg-BG" w:eastAsia="bg-BG"/>
            </w:rPr>
            <w:t>„ВиК“ ЕООД</w:t>
          </w:r>
        </w:p>
      </w:tc>
      <w:tc>
        <w:tcPr>
          <w:tcW w:w="300" w:type="dxa"/>
          <w:vAlign w:val="center"/>
        </w:tcPr>
        <w:p w:rsidR="004616E2" w:rsidRPr="004616E2" w:rsidRDefault="004616E2" w:rsidP="004616E2">
          <w:pPr>
            <w:rPr>
              <w:sz w:val="24"/>
              <w:szCs w:val="24"/>
              <w:lang w:val="en-US" w:eastAsia="bg-BG"/>
            </w:rPr>
          </w:pPr>
        </w:p>
      </w:tc>
      <w:tc>
        <w:tcPr>
          <w:tcW w:w="2961" w:type="dxa"/>
          <w:vMerge/>
          <w:vAlign w:val="center"/>
        </w:tcPr>
        <w:p w:rsidR="004616E2" w:rsidRPr="004616E2" w:rsidRDefault="004616E2" w:rsidP="004616E2">
          <w:pPr>
            <w:rPr>
              <w:sz w:val="24"/>
              <w:szCs w:val="24"/>
              <w:lang w:val="en-US" w:eastAsia="bg-BG"/>
            </w:rPr>
          </w:pPr>
        </w:p>
      </w:tc>
    </w:tr>
    <w:tr w:rsidR="004616E2" w:rsidRPr="004616E2" w:rsidTr="004817A9">
      <w:tc>
        <w:tcPr>
          <w:tcW w:w="3026" w:type="dxa"/>
          <w:vAlign w:val="center"/>
        </w:tcPr>
        <w:p w:rsidR="004616E2" w:rsidRPr="007C019B" w:rsidRDefault="004616E2" w:rsidP="004616E2">
          <w:pPr>
            <w:rPr>
              <w:b/>
              <w:lang w:val="en-US" w:eastAsia="bg-BG"/>
            </w:rPr>
          </w:pPr>
          <w:r w:rsidRPr="007C019B">
            <w:rPr>
              <w:b/>
              <w:lang w:val="en-US" w:eastAsia="bg-BG"/>
            </w:rPr>
            <w:t>КОХЕЗИОНЕН ФОНД</w:t>
          </w:r>
        </w:p>
      </w:tc>
      <w:tc>
        <w:tcPr>
          <w:tcW w:w="768" w:type="dxa"/>
          <w:vAlign w:val="center"/>
        </w:tcPr>
        <w:p w:rsidR="004616E2" w:rsidRPr="004616E2" w:rsidRDefault="004616E2" w:rsidP="004616E2">
          <w:pPr>
            <w:rPr>
              <w:sz w:val="24"/>
              <w:szCs w:val="24"/>
              <w:lang w:val="en-US" w:eastAsia="bg-BG"/>
            </w:rPr>
          </w:pPr>
        </w:p>
      </w:tc>
      <w:tc>
        <w:tcPr>
          <w:tcW w:w="3118" w:type="dxa"/>
          <w:vAlign w:val="center"/>
        </w:tcPr>
        <w:p w:rsidR="004616E2" w:rsidRPr="00B1118B" w:rsidRDefault="00A4568E" w:rsidP="00A4568E">
          <w:pPr>
            <w:jc w:val="center"/>
            <w:rPr>
              <w:sz w:val="24"/>
              <w:szCs w:val="24"/>
              <w:lang w:val="bg-BG" w:eastAsia="bg-BG"/>
            </w:rPr>
          </w:pPr>
          <w:r w:rsidRPr="004817A9">
            <w:rPr>
              <w:b/>
              <w:color w:val="00B0F0"/>
              <w:sz w:val="24"/>
              <w:szCs w:val="24"/>
              <w:lang w:val="bg-BG" w:eastAsia="bg-BG"/>
            </w:rPr>
            <w:t>гр. Пловдив</w:t>
          </w:r>
        </w:p>
      </w:tc>
      <w:tc>
        <w:tcPr>
          <w:tcW w:w="300" w:type="dxa"/>
          <w:vAlign w:val="center"/>
        </w:tcPr>
        <w:p w:rsidR="004616E2" w:rsidRPr="004616E2" w:rsidRDefault="004616E2" w:rsidP="004616E2">
          <w:pPr>
            <w:rPr>
              <w:sz w:val="24"/>
              <w:szCs w:val="24"/>
              <w:lang w:val="en-US" w:eastAsia="bg-BG"/>
            </w:rPr>
          </w:pPr>
        </w:p>
      </w:tc>
      <w:tc>
        <w:tcPr>
          <w:tcW w:w="2961" w:type="dxa"/>
          <w:vMerge/>
          <w:vAlign w:val="center"/>
        </w:tcPr>
        <w:p w:rsidR="004616E2" w:rsidRPr="004616E2" w:rsidRDefault="004616E2" w:rsidP="004616E2">
          <w:pPr>
            <w:rPr>
              <w:sz w:val="24"/>
              <w:szCs w:val="24"/>
              <w:lang w:val="en-US" w:eastAsia="bg-BG"/>
            </w:rPr>
          </w:pPr>
        </w:p>
      </w:tc>
    </w:tr>
  </w:tbl>
  <w:p w:rsidR="004616E2" w:rsidRDefault="004616E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020CF3"/>
    <w:multiLevelType w:val="hybridMultilevel"/>
    <w:tmpl w:val="EEDAA4F0"/>
    <w:lvl w:ilvl="0" w:tplc="04090001">
      <w:start w:val="1"/>
      <w:numFmt w:val="bullet"/>
      <w:lvlText w:val=""/>
      <w:lvlJc w:val="left"/>
      <w:pPr>
        <w:tabs>
          <w:tab w:val="num" w:pos="1919"/>
        </w:tabs>
        <w:ind w:left="1352" w:hanging="284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108"/>
        </w:tabs>
        <w:ind w:left="610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828"/>
        </w:tabs>
        <w:ind w:left="682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548"/>
        </w:tabs>
        <w:ind w:left="7548" w:hanging="360"/>
      </w:pPr>
      <w:rPr>
        <w:rFonts w:ascii="Wingdings" w:hAnsi="Wingdings" w:hint="default"/>
      </w:rPr>
    </w:lvl>
  </w:abstractNum>
  <w:abstractNum w:abstractNumId="1">
    <w:nsid w:val="62911A00"/>
    <w:multiLevelType w:val="hybridMultilevel"/>
    <w:tmpl w:val="49966B2A"/>
    <w:lvl w:ilvl="0" w:tplc="0409000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/>
  <w:rsids>
    <w:rsidRoot w:val="008272FF"/>
    <w:rsid w:val="00037228"/>
    <w:rsid w:val="00057582"/>
    <w:rsid w:val="000821E4"/>
    <w:rsid w:val="001561A5"/>
    <w:rsid w:val="0015746E"/>
    <w:rsid w:val="001B0F04"/>
    <w:rsid w:val="001B48B4"/>
    <w:rsid w:val="00201A2D"/>
    <w:rsid w:val="00226942"/>
    <w:rsid w:val="002E402E"/>
    <w:rsid w:val="003F6B7C"/>
    <w:rsid w:val="00403B67"/>
    <w:rsid w:val="004358B5"/>
    <w:rsid w:val="004616E2"/>
    <w:rsid w:val="004817A9"/>
    <w:rsid w:val="004E4AE4"/>
    <w:rsid w:val="00541DA4"/>
    <w:rsid w:val="005A18E5"/>
    <w:rsid w:val="005B6301"/>
    <w:rsid w:val="005F1B63"/>
    <w:rsid w:val="006319AB"/>
    <w:rsid w:val="00711474"/>
    <w:rsid w:val="007126F6"/>
    <w:rsid w:val="007B5CF6"/>
    <w:rsid w:val="007C019B"/>
    <w:rsid w:val="007C7C0E"/>
    <w:rsid w:val="007F0C34"/>
    <w:rsid w:val="008272FF"/>
    <w:rsid w:val="008C78B2"/>
    <w:rsid w:val="0091532C"/>
    <w:rsid w:val="00941622"/>
    <w:rsid w:val="00970F93"/>
    <w:rsid w:val="009818FF"/>
    <w:rsid w:val="00A01441"/>
    <w:rsid w:val="00A4568E"/>
    <w:rsid w:val="00A87B8F"/>
    <w:rsid w:val="00AB09CF"/>
    <w:rsid w:val="00B1118B"/>
    <w:rsid w:val="00B33B78"/>
    <w:rsid w:val="00B96FC2"/>
    <w:rsid w:val="00BA4F03"/>
    <w:rsid w:val="00BD663D"/>
    <w:rsid w:val="00BE3AE2"/>
    <w:rsid w:val="00C61DC8"/>
    <w:rsid w:val="00C7270D"/>
    <w:rsid w:val="00CA294F"/>
    <w:rsid w:val="00D42B32"/>
    <w:rsid w:val="00D84874"/>
    <w:rsid w:val="00E94CBD"/>
    <w:rsid w:val="00EB64BF"/>
    <w:rsid w:val="00F22CE7"/>
    <w:rsid w:val="00F378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5C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fr-FR"/>
    </w:rPr>
  </w:style>
  <w:style w:type="paragraph" w:styleId="Heading1">
    <w:name w:val="heading 1"/>
    <w:basedOn w:val="Normal"/>
    <w:next w:val="Normal"/>
    <w:link w:val="Heading1Char"/>
    <w:qFormat/>
    <w:rsid w:val="00541DA4"/>
    <w:pPr>
      <w:keepNext/>
      <w:ind w:left="720" w:right="-720" w:firstLine="720"/>
      <w:outlineLvl w:val="0"/>
    </w:pPr>
    <w:rPr>
      <w:rFonts w:ascii="Bookman Old Style" w:hAnsi="Bookman Old Style"/>
      <w:b/>
      <w:bCs/>
      <w:sz w:val="28"/>
      <w:szCs w:val="24"/>
      <w:u w:val="single"/>
      <w:lang w:val="bg-BG" w:eastAsia="en-US"/>
    </w:rPr>
  </w:style>
  <w:style w:type="paragraph" w:styleId="Heading2">
    <w:name w:val="heading 2"/>
    <w:basedOn w:val="Normal"/>
    <w:next w:val="Normal"/>
    <w:link w:val="Heading2Char"/>
    <w:qFormat/>
    <w:rsid w:val="00541DA4"/>
    <w:pPr>
      <w:keepNext/>
      <w:ind w:right="72" w:firstLine="708"/>
      <w:jc w:val="both"/>
      <w:outlineLvl w:val="1"/>
    </w:pPr>
    <w:rPr>
      <w:b/>
      <w:bCs/>
      <w:sz w:val="28"/>
      <w:szCs w:val="24"/>
      <w:lang w:val="bg-BG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16E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16E2"/>
    <w:rPr>
      <w:rFonts w:ascii="Times New Roman" w:eastAsia="Times New Roman" w:hAnsi="Times New Roman" w:cs="Times New Roman"/>
      <w:sz w:val="20"/>
      <w:szCs w:val="20"/>
      <w:lang w:val="en-GB" w:eastAsia="fr-FR"/>
    </w:rPr>
  </w:style>
  <w:style w:type="paragraph" w:styleId="Footer">
    <w:name w:val="footer"/>
    <w:basedOn w:val="Normal"/>
    <w:link w:val="FooterChar"/>
    <w:uiPriority w:val="99"/>
    <w:unhideWhenUsed/>
    <w:rsid w:val="004616E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16E2"/>
    <w:rPr>
      <w:rFonts w:ascii="Times New Roman" w:eastAsia="Times New Roman" w:hAnsi="Times New Roman" w:cs="Times New Roman"/>
      <w:sz w:val="20"/>
      <w:szCs w:val="20"/>
      <w:lang w:val="en-GB" w:eastAsia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11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118B"/>
    <w:rPr>
      <w:rFonts w:ascii="Tahoma" w:eastAsia="Times New Roman" w:hAnsi="Tahoma" w:cs="Tahoma"/>
      <w:sz w:val="16"/>
      <w:szCs w:val="16"/>
      <w:lang w:val="en-GB" w:eastAsia="fr-FR"/>
    </w:rPr>
  </w:style>
  <w:style w:type="character" w:customStyle="1" w:styleId="Heading1Char">
    <w:name w:val="Heading 1 Char"/>
    <w:basedOn w:val="DefaultParagraphFont"/>
    <w:link w:val="Heading1"/>
    <w:rsid w:val="00541DA4"/>
    <w:rPr>
      <w:rFonts w:ascii="Bookman Old Style" w:eastAsia="Times New Roman" w:hAnsi="Bookman Old Style" w:cs="Times New Roman"/>
      <w:b/>
      <w:bCs/>
      <w:sz w:val="28"/>
      <w:szCs w:val="24"/>
      <w:u w:val="single"/>
    </w:rPr>
  </w:style>
  <w:style w:type="character" w:customStyle="1" w:styleId="Heading2Char">
    <w:name w:val="Heading 2 Char"/>
    <w:basedOn w:val="DefaultParagraphFont"/>
    <w:link w:val="Heading2"/>
    <w:rsid w:val="00541DA4"/>
    <w:rPr>
      <w:rFonts w:ascii="Times New Roman" w:eastAsia="Times New Roman" w:hAnsi="Times New Roman" w:cs="Times New Roman"/>
      <w:b/>
      <w:bCs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C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fr-F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16E2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4616E2"/>
    <w:rPr>
      <w:rFonts w:ascii="Times New Roman" w:eastAsia="Times New Roman" w:hAnsi="Times New Roman" w:cs="Times New Roman"/>
      <w:sz w:val="20"/>
      <w:szCs w:val="20"/>
      <w:lang w:val="en-GB" w:eastAsia="fr-FR"/>
    </w:rPr>
  </w:style>
  <w:style w:type="paragraph" w:styleId="a5">
    <w:name w:val="footer"/>
    <w:basedOn w:val="a"/>
    <w:link w:val="a6"/>
    <w:uiPriority w:val="99"/>
    <w:unhideWhenUsed/>
    <w:rsid w:val="004616E2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4616E2"/>
    <w:rPr>
      <w:rFonts w:ascii="Times New Roman" w:eastAsia="Times New Roman" w:hAnsi="Times New Roman" w:cs="Times New Roman"/>
      <w:sz w:val="20"/>
      <w:szCs w:val="20"/>
      <w:lang w:val="en-GB" w:eastAsia="fr-FR"/>
    </w:rPr>
  </w:style>
  <w:style w:type="paragraph" w:styleId="a7">
    <w:name w:val="Balloon Text"/>
    <w:basedOn w:val="a"/>
    <w:link w:val="a8"/>
    <w:uiPriority w:val="99"/>
    <w:semiHidden/>
    <w:unhideWhenUsed/>
    <w:rsid w:val="00B1118B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B1118B"/>
    <w:rPr>
      <w:rFonts w:ascii="Tahoma" w:eastAsia="Times New Roman" w:hAnsi="Tahoma" w:cs="Tahoma"/>
      <w:sz w:val="16"/>
      <w:szCs w:val="16"/>
      <w:lang w:val="en-GB"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404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s.boneva</cp:lastModifiedBy>
  <cp:revision>6</cp:revision>
  <dcterms:created xsi:type="dcterms:W3CDTF">2020-02-11T11:52:00Z</dcterms:created>
  <dcterms:modified xsi:type="dcterms:W3CDTF">2020-05-05T09:05:00Z</dcterms:modified>
</cp:coreProperties>
</file>